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F5" w:rsidRDefault="001D2B75" w:rsidP="001D2B75">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1D2B75" w:rsidRPr="001D2B75" w:rsidRDefault="001D2B75" w:rsidP="001D2B75">
      <w:pPr>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№28»</w:t>
      </w: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1D2B75">
      <w:pPr>
        <w:jc w:val="center"/>
        <w:rPr>
          <w:rFonts w:ascii="Monotype Corsiva" w:hAnsi="Monotype Corsiva" w:cs="Times New Roman"/>
          <w:sz w:val="72"/>
          <w:szCs w:val="72"/>
        </w:rPr>
      </w:pPr>
    </w:p>
    <w:p w:rsidR="00641BF5" w:rsidRPr="001D2B75" w:rsidRDefault="00641BF5" w:rsidP="001D2B75">
      <w:pPr>
        <w:jc w:val="center"/>
        <w:rPr>
          <w:rFonts w:ascii="Monotype Corsiva" w:hAnsi="Monotype Corsiva" w:cs="Times New Roman"/>
          <w:sz w:val="72"/>
          <w:szCs w:val="72"/>
        </w:rPr>
      </w:pPr>
      <w:r w:rsidRPr="001D2B75">
        <w:rPr>
          <w:rFonts w:ascii="Monotype Corsiva" w:hAnsi="Monotype Corsiva" w:cs="Times New Roman"/>
          <w:sz w:val="72"/>
          <w:szCs w:val="72"/>
        </w:rPr>
        <w:t>Консультация для родителей</w:t>
      </w:r>
    </w:p>
    <w:p w:rsidR="00641BF5" w:rsidRPr="001D2B75" w:rsidRDefault="00641BF5" w:rsidP="001D2B75">
      <w:pPr>
        <w:jc w:val="center"/>
        <w:rPr>
          <w:rFonts w:ascii="Monotype Corsiva" w:hAnsi="Monotype Corsiva" w:cs="Times New Roman"/>
          <w:b/>
          <w:sz w:val="72"/>
          <w:szCs w:val="72"/>
        </w:rPr>
      </w:pPr>
      <w:r w:rsidRPr="001D2B75">
        <w:rPr>
          <w:rFonts w:ascii="Monotype Corsiva" w:hAnsi="Monotype Corsiva" w:cs="Times New Roman"/>
          <w:b/>
          <w:sz w:val="72"/>
          <w:szCs w:val="72"/>
        </w:rPr>
        <w:t>«Развитие мелкой моторики рук в домашних условиях»</w:t>
      </w: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32"/>
          <w:szCs w:val="32"/>
        </w:rPr>
      </w:pPr>
    </w:p>
    <w:p w:rsidR="00641BF5" w:rsidRPr="001D2B75" w:rsidRDefault="001D2B75" w:rsidP="001D2B75">
      <w:pPr>
        <w:jc w:val="right"/>
        <w:rPr>
          <w:rFonts w:ascii="Times New Roman" w:hAnsi="Times New Roman" w:cs="Times New Roman"/>
          <w:sz w:val="32"/>
          <w:szCs w:val="32"/>
        </w:rPr>
      </w:pPr>
      <w:r w:rsidRPr="001D2B75">
        <w:rPr>
          <w:rFonts w:ascii="Times New Roman" w:hAnsi="Times New Roman" w:cs="Times New Roman"/>
          <w:sz w:val="32"/>
          <w:szCs w:val="32"/>
        </w:rPr>
        <w:t>Воспитатель:</w:t>
      </w:r>
    </w:p>
    <w:p w:rsidR="001D2B75" w:rsidRPr="001D2B75" w:rsidRDefault="001D2B75" w:rsidP="001D2B75">
      <w:pPr>
        <w:jc w:val="right"/>
        <w:rPr>
          <w:rFonts w:ascii="Times New Roman" w:hAnsi="Times New Roman" w:cs="Times New Roman"/>
          <w:sz w:val="32"/>
          <w:szCs w:val="32"/>
        </w:rPr>
      </w:pPr>
      <w:r w:rsidRPr="001D2B75">
        <w:rPr>
          <w:rFonts w:ascii="Times New Roman" w:hAnsi="Times New Roman" w:cs="Times New Roman"/>
          <w:sz w:val="32"/>
          <w:szCs w:val="32"/>
        </w:rPr>
        <w:t>Куприянова М.О.</w:t>
      </w: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641BF5" w:rsidRPr="001D2B75" w:rsidRDefault="00641BF5" w:rsidP="00641BF5">
      <w:pPr>
        <w:rPr>
          <w:rFonts w:ascii="Times New Roman" w:hAnsi="Times New Roman" w:cs="Times New Roman"/>
          <w:sz w:val="28"/>
          <w:szCs w:val="28"/>
        </w:rPr>
      </w:pPr>
    </w:p>
    <w:p w:rsidR="001D2B75" w:rsidRDefault="00641BF5" w:rsidP="00DA16B3">
      <w:pPr>
        <w:rPr>
          <w:rFonts w:ascii="Times New Roman" w:hAnsi="Times New Roman" w:cs="Times New Roman"/>
          <w:sz w:val="28"/>
          <w:szCs w:val="28"/>
        </w:rPr>
      </w:pPr>
      <w:r w:rsidRPr="001D2B75">
        <w:rPr>
          <w:rFonts w:ascii="Times New Roman" w:hAnsi="Times New Roman" w:cs="Times New Roman"/>
          <w:sz w:val="28"/>
          <w:szCs w:val="28"/>
        </w:rPr>
        <w:t xml:space="preserve">                                                            </w:t>
      </w:r>
      <w:r w:rsidR="001D2B75">
        <w:rPr>
          <w:rFonts w:ascii="Times New Roman" w:hAnsi="Times New Roman" w:cs="Times New Roman"/>
          <w:sz w:val="28"/>
          <w:szCs w:val="28"/>
        </w:rPr>
        <w:t>2017 год</w:t>
      </w:r>
    </w:p>
    <w:p w:rsidR="00DA16B3" w:rsidRPr="001D2B75" w:rsidRDefault="00DA16B3" w:rsidP="001D2B75">
      <w:pPr>
        <w:ind w:firstLine="567"/>
        <w:rPr>
          <w:rFonts w:ascii="Times New Roman" w:hAnsi="Times New Roman" w:cs="Times New Roman"/>
          <w:sz w:val="28"/>
          <w:szCs w:val="28"/>
        </w:rPr>
      </w:pPr>
      <w:proofErr w:type="gramStart"/>
      <w:r w:rsidRPr="001D2B75">
        <w:rPr>
          <w:rFonts w:ascii="Times New Roman" w:hAnsi="Times New Roman" w:cs="Times New Roman"/>
          <w:sz w:val="28"/>
          <w:szCs w:val="28"/>
        </w:rPr>
        <w:lastRenderedPageBreak/>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1D2B75">
        <w:rPr>
          <w:rFonts w:ascii="Times New Roman" w:hAnsi="Times New Roman" w:cs="Times New Roman"/>
          <w:sz w:val="28"/>
          <w:szCs w:val="28"/>
        </w:rPr>
        <w:t xml:space="preserve"> В играх используются подручные материалы, которые есть в любом доме: прищепки, пуговицы, бусинки, крупа и т.д.</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1.Возьмите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2.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3. Дайте ребенку круглую щетку для волос. Ребенок катает щетку между ладонями, приговаривая:</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"У сосны, у пихты, елки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Очень колкие иголки.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Но еще сильней, чем ельник,</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Вас уколет можжевельник".</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 xml:space="preserve">4.Возьмите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1D2B75">
        <w:rPr>
          <w:rFonts w:ascii="Times New Roman" w:hAnsi="Times New Roman" w:cs="Times New Roman"/>
          <w:sz w:val="28"/>
          <w:szCs w:val="28"/>
        </w:rPr>
        <w:t>поочередно то</w:t>
      </w:r>
      <w:proofErr w:type="gramEnd"/>
      <w:r w:rsidRPr="001D2B75">
        <w:rPr>
          <w:rFonts w:ascii="Times New Roman" w:hAnsi="Times New Roman" w:cs="Times New Roman"/>
          <w:sz w:val="28"/>
          <w:szCs w:val="28"/>
        </w:rPr>
        <w:t xml:space="preserve"> одной, то другой рукой, а можно - и двумя одновременно, говоря:</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"В зоопарке мы бродили,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К каждой клетке подходили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И смотрели всех подряд:</w:t>
      </w:r>
    </w:p>
    <w:p w:rsid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Медвежат, волчат, бобрят".</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lastRenderedPageBreak/>
        <w:t xml:space="preserve">5. Берем </w:t>
      </w:r>
      <w:proofErr w:type="spellStart"/>
      <w:r w:rsidRPr="001D2B75">
        <w:rPr>
          <w:rFonts w:ascii="Times New Roman" w:hAnsi="Times New Roman" w:cs="Times New Roman"/>
          <w:sz w:val="28"/>
          <w:szCs w:val="28"/>
        </w:rPr>
        <w:t>пельменницу</w:t>
      </w:r>
      <w:proofErr w:type="spellEnd"/>
      <w:r w:rsidRPr="001D2B75">
        <w:rPr>
          <w:rFonts w:ascii="Times New Roman" w:hAnsi="Times New Roman" w:cs="Times New Roman"/>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"Пальцы, как пчелы, летают по сотам</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И в каждую входят с проверкою: что там?</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Хватит ли меда всем нам до весны,</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Чтобы не снились голодные сны?".</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6. Насыпаем в кастрюлю 1 кг гороха или фасоли. Ребенок запускает туда руки и изображает, как месят тесто, приговаривая: "Месим, месим тесто, есть в печи место. Будут-будут из печи булочки и калачи".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7.Насыпаем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8.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9.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"Мы едем на лыжах, мы мчимся с горы,</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Мы любим забавы холодной зимы".</w:t>
      </w:r>
    </w:p>
    <w:p w:rsidR="00DA16B3" w:rsidRPr="001D2B75" w:rsidRDefault="00DA16B3" w:rsidP="001D2B75">
      <w:pPr>
        <w:ind w:firstLine="567"/>
        <w:rPr>
          <w:rFonts w:ascii="Times New Roman" w:hAnsi="Times New Roman" w:cs="Times New Roman"/>
          <w:i/>
          <w:sz w:val="28"/>
          <w:szCs w:val="28"/>
        </w:rPr>
      </w:pPr>
      <w:r w:rsidRPr="001D2B75">
        <w:rPr>
          <w:rFonts w:ascii="Times New Roman" w:hAnsi="Times New Roman" w:cs="Times New Roman"/>
          <w:i/>
          <w:sz w:val="28"/>
          <w:szCs w:val="28"/>
        </w:rPr>
        <w:t>То же самое можно попробовать проделать двумя руками одновременно.</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10. Ребенок собирает спички (или счетные палочки) одними и теми же пальцами разных рук (подушечками): двумя указательными, двумя средними и т.д.</w:t>
      </w:r>
    </w:p>
    <w:p w:rsidR="00DA16B3" w:rsidRDefault="00DA16B3" w:rsidP="001D2B75">
      <w:pPr>
        <w:ind w:firstLine="567"/>
        <w:rPr>
          <w:rFonts w:ascii="Times New Roman" w:hAnsi="Times New Roman" w:cs="Times New Roman"/>
          <w:sz w:val="28"/>
          <w:szCs w:val="28"/>
        </w:rPr>
      </w:pPr>
    </w:p>
    <w:p w:rsidR="001D2B75" w:rsidRPr="001D2B75" w:rsidRDefault="001D2B75" w:rsidP="001D2B75">
      <w:pPr>
        <w:ind w:firstLine="567"/>
        <w:rPr>
          <w:rFonts w:ascii="Times New Roman" w:hAnsi="Times New Roman" w:cs="Times New Roman"/>
          <w:sz w:val="28"/>
          <w:szCs w:val="28"/>
        </w:rPr>
      </w:pPr>
    </w:p>
    <w:p w:rsidR="00DA16B3" w:rsidRPr="001D2B75" w:rsidRDefault="00DA16B3" w:rsidP="001D2B75">
      <w:pPr>
        <w:ind w:firstLine="567"/>
        <w:jc w:val="center"/>
        <w:rPr>
          <w:rFonts w:ascii="Times New Roman" w:hAnsi="Times New Roman" w:cs="Times New Roman"/>
          <w:b/>
          <w:sz w:val="28"/>
          <w:szCs w:val="28"/>
        </w:rPr>
      </w:pPr>
      <w:r w:rsidRPr="001D2B75">
        <w:rPr>
          <w:rFonts w:ascii="Times New Roman" w:hAnsi="Times New Roman" w:cs="Times New Roman"/>
          <w:b/>
          <w:sz w:val="28"/>
          <w:szCs w:val="28"/>
        </w:rPr>
        <w:lastRenderedPageBreak/>
        <w:t>ДЕТЯМ  ДОШКО</w:t>
      </w:r>
      <w:r w:rsidR="001D2B75">
        <w:rPr>
          <w:rFonts w:ascii="Times New Roman" w:hAnsi="Times New Roman" w:cs="Times New Roman"/>
          <w:b/>
          <w:sz w:val="28"/>
          <w:szCs w:val="28"/>
        </w:rPr>
        <w:t xml:space="preserve">ЛЬНОГО ВОЗРАСТА  ДЛЯ  РАЗВИТИЯ </w:t>
      </w:r>
      <w:r w:rsidRPr="001D2B75">
        <w:rPr>
          <w:rFonts w:ascii="Times New Roman" w:hAnsi="Times New Roman" w:cs="Times New Roman"/>
          <w:b/>
          <w:sz w:val="28"/>
          <w:szCs w:val="28"/>
        </w:rPr>
        <w:t>МЕЛКОЙ</w:t>
      </w:r>
      <w:r w:rsidR="001D2B75">
        <w:rPr>
          <w:rFonts w:ascii="Times New Roman" w:hAnsi="Times New Roman" w:cs="Times New Roman"/>
          <w:b/>
          <w:sz w:val="28"/>
          <w:szCs w:val="28"/>
        </w:rPr>
        <w:t xml:space="preserve"> </w:t>
      </w:r>
      <w:r w:rsidRPr="001D2B75">
        <w:rPr>
          <w:rFonts w:ascii="Times New Roman" w:hAnsi="Times New Roman" w:cs="Times New Roman"/>
          <w:b/>
          <w:sz w:val="28"/>
          <w:szCs w:val="28"/>
        </w:rPr>
        <w:t>МОТОРИКИ  НЕОБХОДИМО  ПРЕДЛАГАТЬ:</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-РАЗЛИЧНЫЕ ВИДЫ МОЗАИК</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-РАЗНООБРАЗНЫЕ КОНСТРУКТОРЫ (ЖЕЛЕЗНЫЕ, ДЕРЕВЯННЫЕ, ПЛАСТМАССОВЫЕ)</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 xml:space="preserve">-ПОРИСТЫЕ ГУБКИ,  РЕЗИНОВЫЕ МЯЧИ </w:t>
      </w:r>
      <w:proofErr w:type="gramStart"/>
      <w:r w:rsidRPr="001D2B75">
        <w:rPr>
          <w:rFonts w:ascii="Times New Roman" w:hAnsi="Times New Roman" w:cs="Times New Roman"/>
          <w:sz w:val="28"/>
          <w:szCs w:val="28"/>
        </w:rPr>
        <w:t>С</w:t>
      </w:r>
      <w:proofErr w:type="gramEnd"/>
      <w:r w:rsidRPr="001D2B75">
        <w:rPr>
          <w:rFonts w:ascii="Times New Roman" w:hAnsi="Times New Roman" w:cs="Times New Roman"/>
          <w:sz w:val="28"/>
          <w:szCs w:val="28"/>
        </w:rPr>
        <w:t xml:space="preserve">  ШЕРШАВОЙ</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ПОВЕРХНОСТЬЮ</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-ЦВЕТНЫЕ КЛУБОЧКИ НИТОК ДЛЯ ПЕРЕМАТЫВАНИЯ</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-СПИЧКИ С ОБРЕЗАННЫМИ ГОЛОВКАМИ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-НАБОР ВЕРЕВОЧЕР РАЗЛИЧНОЙ ТОЛЩИНЫ ДЛЯ ЗАВЯЗЫВАНИЯ И</w:t>
      </w:r>
      <w:r w:rsidR="001D2B75">
        <w:rPr>
          <w:rFonts w:ascii="Times New Roman" w:hAnsi="Times New Roman" w:cs="Times New Roman"/>
          <w:sz w:val="28"/>
          <w:szCs w:val="28"/>
        </w:rPr>
        <w:t xml:space="preserve"> </w:t>
      </w:r>
      <w:r w:rsidRPr="001D2B75">
        <w:rPr>
          <w:rFonts w:ascii="Times New Roman" w:hAnsi="Times New Roman" w:cs="Times New Roman"/>
          <w:sz w:val="28"/>
          <w:szCs w:val="28"/>
        </w:rPr>
        <w:t>РАЗВЯЗЫВАНИЯ УЗЛОВ</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-ПАЛОЧКИ (ДЕРЕВЯННЫЕ, ПЛАСТМАССОВЫЕ) ДЛЯ ВЫКЛАДЫВАНИЯ УЗОРОВ ПО ОБРАЗЦУ</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-СЕМЕНА, КРУПА</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-БУСЫ, БИСЕР, ПУГОВИЦЫ</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-ПЛАСТИЛИН</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-БУМАГА ДЛЯ ПЛЕТЕНИЯ, СКЛАДЫВАНИЯ</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-РАЗНООБРАЗНЫЙ ПРИРОДНЫЙ МАТЕРИАЛ</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-РУЧКИ, ФЛОМАСТЕРЫ, КАРАНДАШИ</w:t>
      </w:r>
    </w:p>
    <w:p w:rsidR="00DA16B3" w:rsidRPr="001D2B75" w:rsidRDefault="00DA16B3" w:rsidP="001D2B75">
      <w:pPr>
        <w:ind w:firstLine="567"/>
        <w:rPr>
          <w:rFonts w:ascii="Times New Roman" w:hAnsi="Times New Roman" w:cs="Times New Roman"/>
          <w:sz w:val="28"/>
          <w:szCs w:val="28"/>
        </w:rPr>
      </w:pPr>
      <w:r w:rsidRPr="001D2B75">
        <w:rPr>
          <w:rFonts w:ascii="Times New Roman" w:hAnsi="Times New Roman" w:cs="Times New Roman"/>
          <w:sz w:val="28"/>
          <w:szCs w:val="28"/>
        </w:rPr>
        <w:t>-ЦВЕТНЫЕ НИТКИ, ФЛАНЕЛЕГРАФ (ДЛЯ ВЫКЛАДЫВАНИЯ УЗОРОВ)</w:t>
      </w:r>
    </w:p>
    <w:sectPr w:rsidR="00DA16B3" w:rsidRPr="001D2B75" w:rsidSect="00D47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A16B3"/>
    <w:rsid w:val="001D2B75"/>
    <w:rsid w:val="00641BF5"/>
    <w:rsid w:val="00B54BAE"/>
    <w:rsid w:val="00D47570"/>
    <w:rsid w:val="00DA1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ABC0-0F41-448B-A4F8-CB4DE8F7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593</Words>
  <Characters>3386</Characters>
  <Application>Microsoft Office Word</Application>
  <DocSecurity>0</DocSecurity>
  <Lines>28</Lines>
  <Paragraphs>7</Paragraphs>
  <ScaleCrop>false</ScaleCrop>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Готовцев</dc:creator>
  <cp:keywords/>
  <dc:description/>
  <cp:lastModifiedBy>ДС-28</cp:lastModifiedBy>
  <cp:revision>4</cp:revision>
  <dcterms:created xsi:type="dcterms:W3CDTF">2014-12-17T16:10:00Z</dcterms:created>
  <dcterms:modified xsi:type="dcterms:W3CDTF">2017-03-09T10:44:00Z</dcterms:modified>
</cp:coreProperties>
</file>